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CA" w:rsidRPr="001756CA" w:rsidRDefault="001756CA" w:rsidP="001756CA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/>
          <w:bCs/>
          <w:sz w:val="24"/>
          <w:szCs w:val="24"/>
          <w:lang w:val="ru-RU"/>
        </w:rPr>
        <w:t xml:space="preserve">Приложение №4 к приказу </w:t>
      </w:r>
    </w:p>
    <w:p w:rsidR="001756CA" w:rsidRPr="001756CA" w:rsidRDefault="001756CA" w:rsidP="001756CA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/>
          <w:bCs/>
          <w:sz w:val="24"/>
          <w:szCs w:val="24"/>
          <w:lang w:val="ru-RU"/>
        </w:rPr>
        <w:t>МБОУ «</w:t>
      </w:r>
      <w:proofErr w:type="spellStart"/>
      <w:r w:rsidRPr="001756CA">
        <w:rPr>
          <w:rFonts w:ascii="Times New Roman" w:hAnsi="Times New Roman"/>
          <w:b/>
          <w:bCs/>
          <w:sz w:val="24"/>
          <w:szCs w:val="24"/>
          <w:lang w:val="ru-RU"/>
        </w:rPr>
        <w:t>Суксинская</w:t>
      </w:r>
      <w:proofErr w:type="spellEnd"/>
      <w:r w:rsidRPr="001756CA">
        <w:rPr>
          <w:rFonts w:ascii="Times New Roman" w:hAnsi="Times New Roman"/>
          <w:b/>
          <w:bCs/>
          <w:sz w:val="24"/>
          <w:szCs w:val="24"/>
          <w:lang w:val="ru-RU"/>
        </w:rPr>
        <w:t xml:space="preserve"> ООШ»</w:t>
      </w:r>
    </w:p>
    <w:p w:rsidR="001756CA" w:rsidRPr="001756CA" w:rsidRDefault="001756CA" w:rsidP="001756CA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/>
          <w:bCs/>
          <w:sz w:val="24"/>
          <w:szCs w:val="24"/>
          <w:lang w:val="ru-RU"/>
        </w:rPr>
        <w:t>№143 от 07.11.2017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97354E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Дополнения в </w:t>
      </w:r>
      <w:r w:rsidR="0097354E">
        <w:rPr>
          <w:rFonts w:ascii="Times New Roman" w:hAnsi="Times New Roman"/>
          <w:b/>
          <w:bCs/>
          <w:sz w:val="44"/>
          <w:szCs w:val="44"/>
          <w:lang w:val="ru-RU"/>
        </w:rPr>
        <w:t xml:space="preserve">основную </w:t>
      </w: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образовательную программу основного общего образования 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>(ФГОС) муниципального бюджетного общеобразовательного учреждения «</w:t>
      </w:r>
      <w:proofErr w:type="spellStart"/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>Суксинская</w:t>
      </w:r>
      <w:proofErr w:type="spellEnd"/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706341" w:rsidRPr="00706341" w:rsidRDefault="00706341" w:rsidP="00706341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ru-RU" w:eastAsia="ru-RU"/>
        </w:rPr>
      </w:pPr>
      <w:r w:rsidRPr="00706341">
        <w:rPr>
          <w:rFonts w:ascii="Times New Roman" w:hAnsi="Times New Roman"/>
          <w:b/>
          <w:sz w:val="40"/>
          <w:szCs w:val="40"/>
          <w:lang w:val="ru-RU" w:eastAsia="ru-RU"/>
        </w:rPr>
        <w:t>утв. приказом №</w:t>
      </w:r>
      <w:r>
        <w:rPr>
          <w:rFonts w:ascii="Times New Roman" w:hAnsi="Times New Roman"/>
          <w:b/>
          <w:sz w:val="40"/>
          <w:szCs w:val="40"/>
          <w:lang w:val="ru-RU" w:eastAsia="ru-RU"/>
        </w:rPr>
        <w:t>90</w:t>
      </w:r>
      <w:r w:rsidRPr="00706341">
        <w:rPr>
          <w:rFonts w:ascii="Times New Roman" w:hAnsi="Times New Roman"/>
          <w:b/>
          <w:sz w:val="40"/>
          <w:szCs w:val="40"/>
          <w:lang w:val="ru-RU" w:eastAsia="ru-RU"/>
        </w:rPr>
        <w:t xml:space="preserve"> от 2</w:t>
      </w:r>
      <w:r>
        <w:rPr>
          <w:rFonts w:ascii="Times New Roman" w:hAnsi="Times New Roman"/>
          <w:b/>
          <w:sz w:val="40"/>
          <w:szCs w:val="40"/>
          <w:lang w:val="ru-RU" w:eastAsia="ru-RU"/>
        </w:rPr>
        <w:t>8</w:t>
      </w:r>
      <w:r w:rsidRPr="00706341">
        <w:rPr>
          <w:rFonts w:ascii="Times New Roman" w:hAnsi="Times New Roman"/>
          <w:b/>
          <w:sz w:val="40"/>
          <w:szCs w:val="40"/>
          <w:lang w:val="ru-RU" w:eastAsia="ru-RU"/>
        </w:rPr>
        <w:t>.08.2017 года</w:t>
      </w:r>
    </w:p>
    <w:p w:rsidR="00706341" w:rsidRPr="001756CA" w:rsidRDefault="00706341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Принято на заседании педагогического </w:t>
      </w:r>
    </w:p>
    <w:p w:rsidR="001756CA" w:rsidRPr="001756CA" w:rsidRDefault="001756CA" w:rsidP="001756CA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>совета МБОУ «</w:t>
      </w:r>
      <w:proofErr w:type="spellStart"/>
      <w:r w:rsidRPr="001756CA">
        <w:rPr>
          <w:rFonts w:ascii="Times New Roman" w:hAnsi="Times New Roman"/>
          <w:bCs/>
          <w:sz w:val="24"/>
          <w:szCs w:val="24"/>
          <w:lang w:val="ru-RU"/>
        </w:rPr>
        <w:t>Суксинская</w:t>
      </w:r>
      <w:proofErr w:type="spellEnd"/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 ООШ» </w:t>
      </w:r>
    </w:p>
    <w:p w:rsidR="001756CA" w:rsidRPr="001756CA" w:rsidRDefault="001756CA" w:rsidP="001756CA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>Протокол №4 от 07.11.2017</w:t>
      </w:r>
    </w:p>
    <w:p w:rsidR="0097354E" w:rsidRPr="000652C8" w:rsidRDefault="0097354E" w:rsidP="0097354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52C8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ПРЕДМЕТ«РОДНОЙ (ТАТАРСКИЙ) ЯЗЫК» </w:t>
      </w:r>
    </w:p>
    <w:p w:rsidR="0097354E" w:rsidRPr="000652C8" w:rsidRDefault="0097354E" w:rsidP="0097354E">
      <w:pPr>
        <w:pStyle w:val="ac"/>
        <w:shd w:val="clear" w:color="auto" w:fill="FFFFFF"/>
        <w:spacing w:before="0" w:beforeAutospacing="0" w:after="0" w:afterAutospacing="0" w:line="360" w:lineRule="auto"/>
        <w:ind w:firstLine="945"/>
        <w:jc w:val="center"/>
        <w:rPr>
          <w:b/>
          <w:bCs/>
          <w:sz w:val="28"/>
          <w:szCs w:val="28"/>
        </w:rPr>
      </w:pPr>
    </w:p>
    <w:p w:rsidR="0097354E" w:rsidRPr="000652C8" w:rsidRDefault="00706341" w:rsidP="0097354E">
      <w:pPr>
        <w:pStyle w:val="ac"/>
        <w:shd w:val="clear" w:color="auto" w:fill="FFFFFF"/>
        <w:spacing w:before="0" w:beforeAutospacing="0" w:after="0" w:afterAutospacing="0" w:line="360" w:lineRule="auto"/>
        <w:ind w:firstLine="9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разделу 1.2.3 и 1.2.4. </w:t>
      </w:r>
      <w:r w:rsidR="0097354E" w:rsidRPr="000652C8">
        <w:rPr>
          <w:b/>
          <w:bCs/>
          <w:sz w:val="28"/>
          <w:szCs w:val="28"/>
        </w:rPr>
        <w:t>ПЛАНИРУЕМЫЕ РЕЗУЛЬТАТЫ ИЗУЧЕНИЯ УЧЕБНОГО ПРЕДМЕТА</w:t>
      </w:r>
    </w:p>
    <w:p w:rsidR="0097354E" w:rsidRPr="0097354E" w:rsidRDefault="0097354E" w:rsidP="0097354E">
      <w:pPr>
        <w:pStyle w:val="c12c34c24"/>
        <w:spacing w:before="0" w:beforeAutospacing="0" w:after="0" w:afterAutospacing="0"/>
        <w:ind w:firstLine="708"/>
        <w:jc w:val="both"/>
      </w:pPr>
      <w:r w:rsidRPr="0097354E">
        <w:t xml:space="preserve">Результатом освоения учебного курса по татарскому языку (5-9 классы) являются </w:t>
      </w:r>
    </w:p>
    <w:p w:rsidR="0097354E" w:rsidRPr="0097354E" w:rsidRDefault="0097354E" w:rsidP="0097354E">
      <w:pPr>
        <w:pStyle w:val="c12c34c24"/>
        <w:spacing w:before="0" w:beforeAutospacing="0" w:after="0" w:afterAutospacing="0"/>
        <w:ind w:firstLine="708"/>
        <w:jc w:val="both"/>
      </w:pPr>
      <w:r w:rsidRPr="0097354E">
        <w:t xml:space="preserve">1) </w:t>
      </w:r>
      <w:r w:rsidRPr="0097354E">
        <w:rPr>
          <w:rStyle w:val="c17"/>
          <w:b/>
          <w:bCs/>
        </w:rPr>
        <w:t>Личностные результаты:</w:t>
      </w:r>
    </w:p>
    <w:p w:rsidR="0097354E" w:rsidRPr="0097354E" w:rsidRDefault="0097354E" w:rsidP="009735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97354E" w:rsidRPr="0097354E" w:rsidRDefault="0097354E" w:rsidP="009735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97354E" w:rsidRPr="0097354E" w:rsidRDefault="0097354E" w:rsidP="009735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достаточный объем словарного запаса и усвоенных грамматических сре</w:t>
      </w:r>
      <w:proofErr w:type="gramStart"/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7354E" w:rsidRPr="0097354E" w:rsidRDefault="0097354E" w:rsidP="0097354E">
      <w:pPr>
        <w:pStyle w:val="c28c24c109"/>
        <w:spacing w:before="0" w:beforeAutospacing="0" w:after="0" w:afterAutospacing="0"/>
        <w:ind w:left="340" w:firstLine="708"/>
        <w:jc w:val="both"/>
      </w:pPr>
      <w:r w:rsidRPr="0097354E">
        <w:rPr>
          <w:rStyle w:val="c17"/>
          <w:b/>
          <w:bCs/>
        </w:rPr>
        <w:t xml:space="preserve">2) </w:t>
      </w:r>
      <w:proofErr w:type="spellStart"/>
      <w:r w:rsidRPr="0097354E">
        <w:rPr>
          <w:rStyle w:val="c17"/>
          <w:b/>
          <w:bCs/>
        </w:rPr>
        <w:t>Метапредметные</w:t>
      </w:r>
      <w:proofErr w:type="spellEnd"/>
      <w:r w:rsidRPr="0097354E">
        <w:rPr>
          <w:rStyle w:val="c17"/>
          <w:b/>
          <w:bCs/>
        </w:rPr>
        <w:t xml:space="preserve"> результаты: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владение всеми видами речевой деятельности: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адекватное понимание информации устного и письменного сообщения;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354E">
        <w:rPr>
          <w:rStyle w:val="c3"/>
          <w:rFonts w:ascii="Times New Roman" w:hAnsi="Times New Roman"/>
          <w:sz w:val="24"/>
          <w:szCs w:val="24"/>
        </w:rPr>
        <w:t>владениеразнымивидамичтения</w:t>
      </w:r>
      <w:proofErr w:type="spellEnd"/>
      <w:r w:rsidRPr="0097354E">
        <w:rPr>
          <w:rStyle w:val="c3"/>
          <w:rFonts w:ascii="Times New Roman" w:hAnsi="Times New Roman"/>
          <w:sz w:val="24"/>
          <w:szCs w:val="24"/>
        </w:rPr>
        <w:t>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адекватное восприятие на слух текстов разных стилей и жанров;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умение воспроизводить прослушанный или прочитанный текст с разной степенью свернутости;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способность свободно, правильно излагать свои мысли в устной и письменной форме;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владение разными видами монолога и диалога;</w:t>
      </w:r>
    </w:p>
    <w:p w:rsidR="0097354E" w:rsidRPr="0097354E" w:rsidRDefault="0097354E" w:rsidP="00973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97354E" w:rsidRPr="0097354E" w:rsidRDefault="0097354E" w:rsidP="0097354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способность участвовать в речевом общении, соблюдая нормы речевого этикета;</w:t>
      </w:r>
    </w:p>
    <w:p w:rsidR="0097354E" w:rsidRPr="0097354E" w:rsidRDefault="0097354E" w:rsidP="0097354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7354E" w:rsidRPr="0097354E" w:rsidRDefault="0097354E" w:rsidP="0097354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lastRenderedPageBreak/>
        <w:t>умение выступать перед аудиторией сверстников с небольшими сообщениями, докладами;</w:t>
      </w:r>
    </w:p>
    <w:p w:rsidR="0097354E" w:rsidRPr="0097354E" w:rsidRDefault="0097354E" w:rsidP="0097354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межпредметном</w:t>
      </w:r>
      <w:proofErr w:type="spellEnd"/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 xml:space="preserve"> уровне (на уроках иностранного языка, литературы и др.);</w:t>
      </w:r>
    </w:p>
    <w:p w:rsidR="0097354E" w:rsidRPr="0097354E" w:rsidRDefault="0097354E" w:rsidP="0097354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7354E" w:rsidRPr="0097354E" w:rsidRDefault="00706341" w:rsidP="0097354E">
      <w:pPr>
        <w:pStyle w:val="c28c109c24"/>
        <w:spacing w:before="0" w:beforeAutospacing="0" w:after="0" w:afterAutospacing="0"/>
        <w:ind w:left="340" w:firstLine="708"/>
        <w:jc w:val="both"/>
      </w:pPr>
      <w:r>
        <w:rPr>
          <w:rStyle w:val="c17"/>
          <w:b/>
          <w:bCs/>
        </w:rPr>
        <w:t xml:space="preserve"> К разделу 1.2.5.3. </w:t>
      </w:r>
      <w:r w:rsidR="0097354E" w:rsidRPr="0097354E">
        <w:rPr>
          <w:rStyle w:val="c17"/>
          <w:b/>
          <w:bCs/>
        </w:rPr>
        <w:t xml:space="preserve"> Предметные результаты: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понимание места родного языка в системе гуманитарных наук и его роли в образовании в целом;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усвоение основ научных знаний о родном языке; понимание взаимосвязи его уровней и единиц;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официально-делового;</w:t>
      </w:r>
      <w:proofErr w:type="gramEnd"/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7354E" w:rsidRPr="0097354E" w:rsidRDefault="0097354E" w:rsidP="0097354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7354E">
        <w:rPr>
          <w:rStyle w:val="c3"/>
          <w:rFonts w:ascii="Times New Roman" w:hAnsi="Times New Roman"/>
          <w:sz w:val="24"/>
          <w:szCs w:val="24"/>
          <w:lang w:val="ru-RU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97354E" w:rsidRPr="0097354E" w:rsidRDefault="0097354E" w:rsidP="0097354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7354E" w:rsidRPr="0097354E" w:rsidRDefault="0097354E" w:rsidP="0097354E">
      <w:pPr>
        <w:pStyle w:val="ac"/>
        <w:spacing w:before="0" w:beforeAutospacing="0" w:after="0" w:afterAutospacing="0"/>
        <w:ind w:firstLine="945"/>
        <w:jc w:val="center"/>
        <w:rPr>
          <w:b/>
        </w:rPr>
      </w:pPr>
      <w:r w:rsidRPr="0097354E">
        <w:rPr>
          <w:b/>
          <w:bCs/>
        </w:rPr>
        <w:br w:type="page"/>
      </w:r>
      <w:r w:rsidR="00706341">
        <w:rPr>
          <w:b/>
          <w:bCs/>
        </w:rPr>
        <w:lastRenderedPageBreak/>
        <w:t xml:space="preserve">К разделу 2.2.2.3 </w:t>
      </w:r>
      <w:r w:rsidRPr="0097354E">
        <w:rPr>
          <w:b/>
          <w:bCs/>
        </w:rPr>
        <w:t xml:space="preserve">СОДЕРЖАНИЕ </w:t>
      </w:r>
      <w:r w:rsidRPr="0097354E">
        <w:rPr>
          <w:b/>
        </w:rPr>
        <w:t xml:space="preserve">УЧЕБНОГО ПРЕДМЕТА 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Общие сведения о татарском языке.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Язык как средство общения. Язык и речь. Языковые и речевые единицы. Основные функции языка. Роль родного языка в жизни и развитии человека.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Родственные и неродственные языки. Регионы проживания татар. Роль языка в жизни человека и общества.  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Фонетика и орфоэпия</w:t>
      </w:r>
      <w:r w:rsidRPr="0097354E">
        <w:t>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Фонетика и орфоэпия как разделы лингвистики. Органы речи, их участие в образовании звуков речи. Звук. Фонема.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Ассимиляция согласных, виды ассимиляции. Гласные и согласные звуки в татарском и русском языках.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Ударение в татарском языке. Случаи, когда ударение не сохраняется в собственных и заимствованных словах татарского языка. Понятие об интонации.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Нормы литературного языка. Понятие о нормах орфоэпии. Орфоэпический словарь.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Фонетический анализ.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Графика, орфография.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Общие сведения о графике и орфографии. Алфавит татарского языка.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Орфография. Правописание гласных. Правописание согласных. Правописание букв, обозначающих сочетание двух звуков. Правописание букв “ъ” и “ь”.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Орфографический словарь. Орфографические нормы языка.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proofErr w:type="spellStart"/>
      <w:r w:rsidRPr="0097354E">
        <w:rPr>
          <w:b/>
          <w:bCs/>
        </w:rPr>
        <w:t>Морфемика</w:t>
      </w:r>
      <w:proofErr w:type="spellEnd"/>
      <w:r w:rsidRPr="0097354E">
        <w:rPr>
          <w:b/>
          <w:bCs/>
        </w:rPr>
        <w:t xml:space="preserve"> (морфемный строй языка) и словообразование.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Общие сведения о строении и образовании слов. Морфема как минимальная значимая единица языка. Корень и аффикс. Однокоренные слова.  Образование новых слов при помощи аффиксов. Их роль в словообразовании слов различных частей речи.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Аффиксы, виды аффиксов: словообразовательные и модальные аффиксы. Непроизводные и производные основы.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Способы словообразования в татарском языке. Корневые слова. Производные слова. Сложные слова, структурные виды сложных слов: собственно сложные, составные, парные.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Основные различия в строении слов в татарском и русском языках.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Понятие об этимологии.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Морфемный и словообразовательный анализ.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Лексикология и фразеология.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Слово как основная единица языка. Лексическое значение слова.Однозначные и многозначные слова. Прямое и переносное значения слова. Антонимы, синонимы, паронимы, омонимы и их виды.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Слова тюрко-татарского происхождения и заимствования.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Словарный состав татарского языка: архаизмы, историзмы, неологизмы и их виды. Диалектные слова. Термины и профессионализмы. Жаргонная лексика.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Фразеологизмы, их значения. Особенности употребления фразеологизмов в речи.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Словари различных типов, их использование в различных видах деятельности.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Основные лексические нормы татарского языка. Лексический анализ слова.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Морфология.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Части речи как лексико-грамматические разряды слов. Классификация частей речи. Части речи самостоятельные, служебные, модальные. Их семантические, морфологические и синтаксические особенности. Способы образований слов различных частей речи, их семантика и особенности употребления.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Основные морфологические нормы татарского языка.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lastRenderedPageBreak/>
        <w:t>Морфологический анализ слова.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Синтаксис.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Общее понятие о синтаксисе. Словосочетание и предложение. Синтаксическая связь в предложении. Сочинительная и подчинительная связь.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Предложение. Члены предложения, главные и второстепенные члены. Порядок слов в предложении.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Виды простых предложений. Распространенные и нераспространенные предложения. Полные и неполные предложения. Особенности употребления в речи односоставных предложений.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Общие сведения об утвердительных и отрицательных предложениях.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Прямая и косвенная речь. Диалог, пунктуационное оформление диалога.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</w:pPr>
      <w:r w:rsidRPr="0097354E">
        <w:t>Придаточные предложения, их виды. Сложные предложения с разными видами связи.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Общие сведения о синтаксисе текста.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Основные синтаксические нормы языка.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Синтаксический анализ.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Пунктуация.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Знаки препинания в татарском языке. Случаи постановки знака тире между подлежащим и сказуемым. Знаки препинания в предложениях с обособленными уточняющими членами предложения, с обращениями и вводными словами. Знаки препинания при однородных членах предложения.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Диалог, знаки препинания при диалоге. Знаки препинания в предложениях с прямой речью.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Знаки препинания в сложных предложениях.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rPr>
          <w:b/>
          <w:bCs/>
        </w:rPr>
        <w:t>Стилистика и культура речи.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Понятие об устной и письменной речи. Корректное использование в речи синонимов, антонимов и т.д. Роль синтаксических синонимов в развитии культуры речи и совершенствовании стиля. 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Понятие о культуре речи. Общие сведения о требованиях, предъявляемых к устной и письменной литературной речи. Возможности использования в речи различных лексических средств (синонимы, антонимы, слова-кальки, фразеологизмы, пословицы и поговорки).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</w:pPr>
      <w:r w:rsidRPr="0097354E">
        <w:rPr>
          <w:b/>
          <w:bCs/>
        </w:rPr>
        <w:t>Язык и культура.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Речевой этикет татарского языка. Употребление соответствующих норм речевого этикета в зависимости от типа коммуникации.</w:t>
      </w:r>
    </w:p>
    <w:p w:rsidR="0097354E" w:rsidRPr="0097354E" w:rsidRDefault="0097354E" w:rsidP="0097354E">
      <w:pPr>
        <w:pStyle w:val="ac"/>
        <w:shd w:val="clear" w:color="auto" w:fill="FFFFFF"/>
        <w:spacing w:before="0" w:beforeAutospacing="0" w:after="0" w:afterAutospacing="0"/>
        <w:ind w:firstLine="756"/>
        <w:jc w:val="both"/>
      </w:pPr>
      <w:r w:rsidRPr="0097354E">
        <w:t>Умение выявлять в тексте языковые единицы с национально-культурным компонентом значения и умение объяснять их значение с помощью толкового, этимологического, фразеологического и т.д. словарей.</w:t>
      </w:r>
    </w:p>
    <w:p w:rsidR="00BB6520" w:rsidRDefault="00BB6520" w:rsidP="0097354E">
      <w:pPr>
        <w:spacing w:after="0" w:line="240" w:lineRule="auto"/>
        <w:rPr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sz w:val="24"/>
          <w:szCs w:val="24"/>
          <w:lang w:val="ru-RU"/>
        </w:rPr>
        <w:lastRenderedPageBreak/>
        <w:t>ПРЕДМЕТ «РОДНАЯ (ТАТАРСКАЯ) ЛИТЕРАТУРА»</w:t>
      </w:r>
    </w:p>
    <w:p w:rsidR="001806D5" w:rsidRDefault="001806D5" w:rsidP="001806D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806D5" w:rsidRDefault="00706341" w:rsidP="001806D5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К разделу 2.2.2.4 </w:t>
      </w:r>
      <w:r w:rsidR="001806D5" w:rsidRPr="001806D5">
        <w:rPr>
          <w:rFonts w:ascii="Times New Roman" w:hAnsi="Times New Roman"/>
          <w:b/>
          <w:bCs/>
          <w:sz w:val="24"/>
          <w:szCs w:val="24"/>
          <w:lang w:val="ru-RU"/>
        </w:rPr>
        <w:t>ОСНОВНОЕ СОДЕРЖАНИЕ УЧЕБНОГО ПРЕДМЕТА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1.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>Литература как вид искусства.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Природа искусства. Место литературы среди других видов искусства. Своеобразие художественного отражения жизни в словесном искусстве. Художественная литература как одна из форм освоения мира, богатства и многообразия духовной жизни человека. Влияние литературы на формирование нравственного и эстетического чувства.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2.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>Устное народное творчество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Устное народное творчество как достояние национальной, духовной культуры народа. Особенности произведений фольклора.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бытии и человеке, человеке и природе.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Основные жанры фольклора.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Сказки, виды сказок (волшебная сказка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Ак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бүре» / «Белый волк»).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Песни, их классификация, особенности татарских народных песен (песня «Иске кара урман» / «Старый дремучий лес»).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Малые жанры фольклора: загадки, анекдоты, пословицы и поговорки. Оригинальный жанр татарского фольклора –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баит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 xml:space="preserve"> «Сак–Сок»).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Легенды и предания, их особенности (легенда «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З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 xml:space="preserve">өһрәкыз» / «Девушка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Зухра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 и предание «Шәһәр ни өчен Казан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дипаталган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 / «Почему город назван Казанью»).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Мифы. Концепции о происхождении мифов. Классификация мифов. Татарские народные мифы («Алыпкешелә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>» / «Великаны»),  «Җилиясеҗилчыгара» / «Откуда появляется ветер»).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Характерные признаки жанра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дастан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806D5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 xml:space="preserve">Краткое содержание, проблематика, основные герои и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>художественные особенности дастана «Идегей»</w:t>
      </w:r>
      <w:r w:rsidRPr="001806D5">
        <w:rPr>
          <w:rFonts w:ascii="Times New Roman" w:hAnsi="Times New Roman"/>
          <w:b/>
          <w:bCs/>
          <w:noProof/>
          <w:color w:val="000000"/>
          <w:sz w:val="24"/>
          <w:szCs w:val="24"/>
          <w:lang w:val="ru-RU"/>
        </w:rPr>
        <w:t xml:space="preserve">,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первая </w:t>
      </w:r>
      <w:r w:rsidRPr="001806D5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 xml:space="preserve">пол. </w:t>
      </w:r>
      <w:r w:rsidRPr="001806D5">
        <w:rPr>
          <w:rFonts w:ascii="Times New Roman" w:hAnsi="Times New Roman"/>
          <w:color w:val="000000"/>
          <w:spacing w:val="6"/>
          <w:sz w:val="24"/>
          <w:szCs w:val="24"/>
        </w:rPr>
        <w:t>XV</w:t>
      </w:r>
      <w:r w:rsidRPr="001806D5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>в.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(«Идегәй» 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-  в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 xml:space="preserve"> сокращенном виде).</w:t>
      </w:r>
    </w:p>
    <w:p w:rsidR="001806D5" w:rsidRPr="001806D5" w:rsidRDefault="001806D5" w:rsidP="001806D5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антиномичность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, гипербола, литота, сравнение и др.). Созвучность и различия татарского народного устного творчества и фольклора других народов. </w:t>
      </w:r>
    </w:p>
    <w:p w:rsidR="001806D5" w:rsidRPr="001806D5" w:rsidRDefault="001806D5" w:rsidP="001806D5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Влияние народного творчества на развитие литературы и литературного языка. Возникновение литературы, связь татарской литературы с фольклором и исламской мифологией (Ф.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Амирхан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«Ай өстендәЗөһрәкыз» /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Зухра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на Луне»). Переход фольклорных жанров в литературу (Г.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Рахим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«Язәкиятләре» / «Весенние сказки»). Фольклорная и литературная сказка (Г. Тукай «Шүрәле» /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Шурале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»).</w:t>
      </w:r>
    </w:p>
    <w:p w:rsidR="001806D5" w:rsidRPr="001806D5" w:rsidRDefault="001806D5" w:rsidP="001806D5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3.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Древняя, средневековая тюрко-татарская литература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-1"/>
          <w:sz w:val="24"/>
          <w:szCs w:val="24"/>
          <w:lang w:val="ru-RU"/>
        </w:rPr>
        <w:t xml:space="preserve">Историко-литературные сведения о тюрках и предках татар. Древние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тюркские государства, религиозные верования и письменность древних </w:t>
      </w:r>
      <w:r w:rsidRPr="001806D5">
        <w:rPr>
          <w:rFonts w:ascii="Times New Roman" w:hAnsi="Times New Roman"/>
          <w:noProof/>
          <w:color w:val="000000"/>
          <w:spacing w:val="-3"/>
          <w:sz w:val="24"/>
          <w:szCs w:val="24"/>
          <w:lang w:val="ru-RU"/>
        </w:rPr>
        <w:t xml:space="preserve">тюрков. Принятие ислама булгарами (922). </w:t>
      </w:r>
      <w:r w:rsidRPr="001806D5">
        <w:rPr>
          <w:rFonts w:ascii="Times New Roman" w:hAnsi="Times New Roman"/>
          <w:noProof/>
          <w:color w:val="000000"/>
          <w:spacing w:val="-5"/>
          <w:sz w:val="24"/>
          <w:szCs w:val="24"/>
          <w:lang w:val="ru-RU"/>
        </w:rPr>
        <w:t xml:space="preserve">Тюрко-татары в контексте «Восток и Запад». Этапы </w:t>
      </w:r>
      <w:r w:rsidRPr="001806D5">
        <w:rPr>
          <w:rFonts w:ascii="Times New Roman" w:hAnsi="Times New Roman"/>
          <w:noProof/>
          <w:color w:val="000000"/>
          <w:spacing w:val="-7"/>
          <w:sz w:val="24"/>
          <w:szCs w:val="24"/>
          <w:lang w:val="ru-RU"/>
        </w:rPr>
        <w:t xml:space="preserve">развития </w:t>
      </w:r>
      <w:r w:rsidRPr="001806D5">
        <w:rPr>
          <w:rFonts w:ascii="Times New Roman" w:hAnsi="Times New Roman"/>
          <w:sz w:val="24"/>
          <w:szCs w:val="24"/>
          <w:lang w:val="ru-RU"/>
        </w:rPr>
        <w:t>древней и средневековой тюрко-татарской литературы.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-5"/>
          <w:sz w:val="24"/>
          <w:szCs w:val="24"/>
          <w:lang w:val="ru-RU"/>
        </w:rPr>
        <w:t xml:space="preserve">Фольклор  </w:t>
      </w:r>
      <w:r w:rsidRPr="001806D5">
        <w:rPr>
          <w:rFonts w:ascii="Times New Roman" w:hAnsi="Times New Roman"/>
          <w:noProof/>
          <w:color w:val="000000"/>
          <w:spacing w:val="9"/>
          <w:sz w:val="24"/>
          <w:szCs w:val="24"/>
          <w:lang w:val="ru-RU"/>
        </w:rPr>
        <w:t xml:space="preserve">и литература общетюркской эпохи как составная часть татарской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литературы. Орхоно-Енисейские памятники, отражение в них истории, верований, особенностей художественного мышления древних тюрков.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«Диване лөгат эт-төрк» / «Словарь тюркских наречий»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Махмуда Кашгари – один из источников по изучению древнетюркского </w:t>
      </w:r>
      <w:r w:rsidRPr="001806D5">
        <w:rPr>
          <w:rFonts w:ascii="Times New Roman" w:hAnsi="Times New Roman"/>
          <w:noProof/>
          <w:color w:val="000000"/>
          <w:spacing w:val="-7"/>
          <w:sz w:val="24"/>
          <w:szCs w:val="24"/>
          <w:lang w:val="ru-RU"/>
        </w:rPr>
        <w:t>фольклора и письменной литературы.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ab/>
      </w:r>
      <w:r w:rsidRPr="001806D5">
        <w:rPr>
          <w:rFonts w:ascii="Times New Roman" w:hAnsi="Times New Roman"/>
          <w:noProof/>
          <w:color w:val="000000"/>
          <w:spacing w:val="3"/>
          <w:sz w:val="24"/>
          <w:szCs w:val="24"/>
          <w:lang w:val="ru-RU"/>
        </w:rPr>
        <w:t xml:space="preserve">«Котадгу билиг» / «Благодатное знание» Юсуфа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Баласагунлы</w:t>
      </w:r>
      <w:r w:rsidRPr="001806D5">
        <w:rPr>
          <w:rFonts w:ascii="Times New Roman" w:hAnsi="Times New Roman"/>
          <w:b/>
          <w:bCs/>
          <w:noProof/>
          <w:color w:val="000000"/>
          <w:spacing w:val="-4"/>
          <w:sz w:val="24"/>
          <w:szCs w:val="24"/>
          <w:lang w:val="ru-RU"/>
        </w:rPr>
        <w:t xml:space="preserve"> –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первая классическая поэма тюркских народов.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Булгаро-татарская литература 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(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</w:rPr>
        <w:t>XII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- первая пол.Х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</w:rPr>
        <w:t>III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 вв.),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поэма Кул </w:t>
      </w:r>
      <w:r w:rsidRPr="001806D5"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  <w:t xml:space="preserve">Гали «Кыйссаи Йосыф» / «Сказание о Йусуфе»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>гимн мудрости, красоте, величию чувств человека.</w:t>
      </w:r>
    </w:p>
    <w:p w:rsidR="001806D5" w:rsidRPr="00946DD4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 xml:space="preserve">Татарская литература золотоордынского </w:t>
      </w:r>
      <w:r w:rsidRPr="001806D5">
        <w:rPr>
          <w:rFonts w:ascii="Times New Roman" w:hAnsi="Times New Roman"/>
          <w:noProof/>
          <w:color w:val="000000"/>
          <w:spacing w:val="7"/>
          <w:sz w:val="24"/>
          <w:szCs w:val="24"/>
          <w:lang w:val="ru-RU"/>
        </w:rPr>
        <w:t xml:space="preserve">периода: творчество Кутба,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Саифа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lastRenderedPageBreak/>
        <w:t xml:space="preserve">Сараи, Хорезми. </w:t>
      </w:r>
      <w:r w:rsidRPr="00946DD4">
        <w:rPr>
          <w:rFonts w:ascii="Times New Roman" w:hAnsi="Times New Roman"/>
          <w:noProof/>
          <w:color w:val="000000"/>
          <w:spacing w:val="7"/>
          <w:sz w:val="24"/>
          <w:szCs w:val="24"/>
          <w:lang w:val="ru-RU"/>
        </w:rPr>
        <w:t xml:space="preserve">Религиозно-суфийское направление в тюрко-татарской литературе. </w:t>
      </w:r>
    </w:p>
    <w:p w:rsidR="001806D5" w:rsidRPr="00706341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Общая характеристика татарской литературы периода Казанского ханства </w:t>
      </w:r>
      <w:r w:rsidRPr="001806D5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 xml:space="preserve">(Мухаммед Амин, Кулшариф, Умми Камал). </w:t>
      </w:r>
      <w:r w:rsidRPr="00706341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 xml:space="preserve">Гуманистическая дидактика в </w:t>
      </w:r>
      <w:r w:rsidRPr="00706341">
        <w:rPr>
          <w:rFonts w:ascii="Times New Roman" w:hAnsi="Times New Roman"/>
          <w:noProof/>
          <w:color w:val="000000"/>
          <w:spacing w:val="3"/>
          <w:sz w:val="24"/>
          <w:szCs w:val="24"/>
          <w:lang w:val="ru-RU"/>
        </w:rPr>
        <w:t>творчестве поэта Мухаммедьяра</w:t>
      </w:r>
      <w:r w:rsidRPr="00706341">
        <w:rPr>
          <w:rFonts w:ascii="Times New Roman" w:hAnsi="Times New Roman"/>
          <w:sz w:val="24"/>
          <w:szCs w:val="24"/>
          <w:lang w:val="ru-RU"/>
        </w:rPr>
        <w:t xml:space="preserve"> («Нәсыйхәт» / «Назидание»).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18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sz w:val="24"/>
          <w:szCs w:val="24"/>
          <w:lang w:val="ru-RU"/>
        </w:rPr>
        <w:t xml:space="preserve">Присоединение Казанского ханства к русскому государству (1552). </w:t>
      </w:r>
      <w:r w:rsidRPr="001806D5">
        <w:rPr>
          <w:rFonts w:ascii="Times New Roman" w:hAnsi="Times New Roman"/>
          <w:noProof/>
          <w:spacing w:val="1"/>
          <w:sz w:val="24"/>
          <w:szCs w:val="24"/>
          <w:lang w:val="ru-RU"/>
        </w:rPr>
        <w:t xml:space="preserve">Отражение кризисного состояния татарского общества в хикметах – философских изречениях М. </w:t>
      </w:r>
      <w:r w:rsidRPr="001806D5">
        <w:rPr>
          <w:rFonts w:ascii="Times New Roman" w:hAnsi="Times New Roman"/>
          <w:noProof/>
          <w:sz w:val="24"/>
          <w:szCs w:val="24"/>
          <w:lang w:val="ru-RU"/>
        </w:rPr>
        <w:t>Колый.</w:t>
      </w:r>
      <w:r w:rsidRPr="001806D5">
        <w:rPr>
          <w:rFonts w:ascii="Times New Roman" w:hAnsi="Times New Roman"/>
          <w:noProof/>
          <w:spacing w:val="12"/>
          <w:sz w:val="24"/>
          <w:szCs w:val="24"/>
          <w:lang w:val="ru-RU"/>
        </w:rPr>
        <w:t xml:space="preserve"> Переходные явления от </w:t>
      </w:r>
      <w:r w:rsidRPr="001806D5">
        <w:rPr>
          <w:rFonts w:ascii="Times New Roman" w:hAnsi="Times New Roman"/>
          <w:noProof/>
          <w:spacing w:val="18"/>
          <w:sz w:val="24"/>
          <w:szCs w:val="24"/>
          <w:lang w:val="ru-RU"/>
        </w:rPr>
        <w:t xml:space="preserve">затянувшегося Средневековья к эпохе просвещения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(К.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Насыйри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«Әбүгалисина» /«Абу Али Сина»)</w:t>
      </w:r>
      <w:r w:rsidRPr="001806D5">
        <w:rPr>
          <w:rFonts w:ascii="Times New Roman" w:hAnsi="Times New Roman"/>
          <w:noProof/>
          <w:spacing w:val="18"/>
          <w:sz w:val="24"/>
          <w:szCs w:val="24"/>
          <w:lang w:val="ru-RU"/>
        </w:rPr>
        <w:t xml:space="preserve">. </w:t>
      </w:r>
    </w:p>
    <w:p w:rsidR="001806D5" w:rsidRPr="00706341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34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4. </w:t>
      </w:r>
      <w:r w:rsidRPr="00706341">
        <w:rPr>
          <w:rFonts w:ascii="Times New Roman" w:hAnsi="Times New Roman"/>
          <w:b/>
          <w:bCs/>
          <w:sz w:val="24"/>
          <w:szCs w:val="24"/>
          <w:lang w:val="ru-RU"/>
        </w:rPr>
        <w:t xml:space="preserve">Татарская литература </w:t>
      </w:r>
      <w:r w:rsidRPr="001806D5">
        <w:rPr>
          <w:rFonts w:ascii="Times New Roman" w:hAnsi="Times New Roman"/>
          <w:b/>
          <w:bCs/>
          <w:sz w:val="24"/>
          <w:szCs w:val="24"/>
        </w:rPr>
        <w:t>XIX</w:t>
      </w:r>
      <w:r w:rsidRPr="00706341">
        <w:rPr>
          <w:rFonts w:ascii="Times New Roman" w:hAnsi="Times New Roman"/>
          <w:b/>
          <w:bCs/>
          <w:sz w:val="24"/>
          <w:szCs w:val="24"/>
          <w:lang w:val="ru-RU"/>
        </w:rPr>
        <w:t xml:space="preserve"> века</w:t>
      </w:r>
    </w:p>
    <w:p w:rsidR="001806D5" w:rsidRPr="001806D5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Просветительское движение у татар. </w:t>
      </w:r>
      <w:r w:rsidRPr="001806D5"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  <w:t xml:space="preserve">Просветительская деятельность </w:t>
      </w:r>
      <w:r w:rsidRPr="001806D5">
        <w:rPr>
          <w:rFonts w:ascii="Times New Roman" w:hAnsi="Times New Roman"/>
          <w:noProof/>
          <w:color w:val="000000"/>
          <w:spacing w:val="-3"/>
          <w:sz w:val="24"/>
          <w:szCs w:val="24"/>
          <w:lang w:val="ru-RU"/>
        </w:rPr>
        <w:t>Г. Курсави, И. Хальфина,</w:t>
      </w:r>
      <w:r w:rsidRPr="001806D5">
        <w:rPr>
          <w:rFonts w:ascii="Times New Roman" w:hAnsi="Times New Roman"/>
          <w:noProof/>
          <w:color w:val="000000"/>
          <w:spacing w:val="3"/>
          <w:sz w:val="24"/>
          <w:szCs w:val="24"/>
          <w:lang w:val="ru-RU"/>
        </w:rPr>
        <w:t xml:space="preserve"> К. Насыри, Ш. Марджани, Х. Фаизханова,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>И. Гаспринского и др.</w:t>
      </w:r>
    </w:p>
    <w:p w:rsidR="001806D5" w:rsidRPr="001806D5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noProof/>
          <w:color w:val="000000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Научная и литературная деятельность Каюма Насыри (1825-1902). </w:t>
      </w:r>
    </w:p>
    <w:p w:rsidR="001806D5" w:rsidRPr="001806D5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5"/>
          <w:sz w:val="24"/>
          <w:szCs w:val="24"/>
          <w:lang w:val="ru-RU"/>
        </w:rPr>
        <w:t>Становление реалистической поэзии в творчестве Г. Кандалый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, Акмуллы и др. </w:t>
      </w:r>
      <w:r w:rsidRPr="001806D5">
        <w:rPr>
          <w:rFonts w:ascii="Times New Roman" w:hAnsi="Times New Roman"/>
          <w:noProof/>
          <w:color w:val="000000"/>
          <w:spacing w:val="20"/>
          <w:sz w:val="24"/>
          <w:szCs w:val="24"/>
          <w:lang w:val="ru-RU"/>
        </w:rPr>
        <w:t xml:space="preserve">Становление татарской реалистической прозы.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Концепция образованного, просвещенного человека, особенности </w:t>
      </w:r>
      <w:bookmarkStart w:id="0" w:name="_GoBack"/>
      <w:bookmarkEnd w:id="0"/>
      <w:r w:rsidRPr="001806D5">
        <w:rPr>
          <w:rFonts w:ascii="Times New Roman" w:hAnsi="Times New Roman"/>
          <w:sz w:val="24"/>
          <w:szCs w:val="24"/>
          <w:lang w:val="ru-RU"/>
        </w:rPr>
        <w:t>его изображения (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Муса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Акъегет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Хисаметдинменла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 /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Хисаметдинменла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»). Появление в литературе новых видов и жанров</w:t>
      </w:r>
      <w:r w:rsidRPr="001806D5">
        <w:rPr>
          <w:rFonts w:ascii="Times New Roman" w:hAnsi="Times New Roman"/>
          <w:noProof/>
          <w:color w:val="000000"/>
          <w:spacing w:val="15"/>
          <w:sz w:val="24"/>
          <w:szCs w:val="24"/>
          <w:lang w:val="ru-RU"/>
        </w:rPr>
        <w:t xml:space="preserve"> европейского типа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(роман З.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Бигиева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«Өлүф, яки ГүзәлкызХәдичә» / </w:t>
      </w:r>
      <w:r w:rsidRPr="001806D5">
        <w:rPr>
          <w:rFonts w:ascii="Times New Roman" w:hAnsi="Times New Roman"/>
          <w:noProof/>
          <w:color w:val="000000"/>
          <w:spacing w:val="15"/>
          <w:sz w:val="24"/>
          <w:szCs w:val="24"/>
          <w:lang w:val="ru-RU"/>
        </w:rPr>
        <w:t xml:space="preserve">«Тысячи, или красавица Хадича»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конфликт в произведениях.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b/>
          <w:bCs/>
          <w:lang w:val="ru-RU"/>
        </w:rPr>
      </w:pPr>
      <w:r w:rsidRPr="001806D5">
        <w:rPr>
          <w:b/>
          <w:bCs/>
          <w:color w:val="000000"/>
          <w:lang w:val="ru-RU"/>
        </w:rPr>
        <w:t xml:space="preserve">Раздел 5. </w:t>
      </w:r>
      <w:r w:rsidRPr="001806D5">
        <w:rPr>
          <w:b/>
          <w:bCs/>
          <w:lang w:val="ru-RU"/>
        </w:rPr>
        <w:t>Татарская литература начала XX века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Приобщение татарской литературы в начале ХХ века к достижениям восточной, русской, европейской литературы, философии и культуры (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Дардменд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Видагъ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«Прощание»; Н.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Думави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Яшьана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«Молодая мама»; 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Гафури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«Нәсыйхәт» / «Назидание»,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Сарыкны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кем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ашаган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?» / «Кто съел овцу?»).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</w:pPr>
      <w:proofErr w:type="spellStart"/>
      <w:r w:rsidRPr="001806D5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>Габдулла</w:t>
      </w:r>
      <w:proofErr w:type="spellEnd"/>
      <w:r w:rsidRPr="001806D5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Тукай (1886-1913)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выдающийся татарский поэт, лирик и </w:t>
      </w:r>
      <w:r w:rsidRPr="001806D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сатирик, публицист и литературный критик.</w:t>
      </w:r>
      <w:r w:rsidRPr="001806D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1806D5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Утверждение 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идеалов национального возрождения (</w:t>
      </w:r>
      <w:r w:rsidRPr="001806D5">
        <w:rPr>
          <w:rFonts w:ascii="Times New Roman" w:hAnsi="Times New Roman"/>
          <w:sz w:val="24"/>
          <w:szCs w:val="24"/>
          <w:lang w:val="ru-RU"/>
        </w:rPr>
        <w:t>«Милләтә» / «Нации»)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,  воспевание родной земли (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«Пар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ат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«Пара лошадей»,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«Туганҗиремә» / 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«Родной земле») в романтических стихах. Автобиографические записи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«Исемдәкалганнар» / «Оставшиеся в памяти».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 xml:space="preserve">Фатих Амирхан (1886-1926): </w:t>
      </w:r>
      <w:r w:rsidRPr="001806D5">
        <w:rPr>
          <w:rFonts w:ascii="Times New Roman" w:hAnsi="Times New Roman"/>
          <w:sz w:val="24"/>
          <w:szCs w:val="24"/>
          <w:lang w:val="ru-RU"/>
        </w:rPr>
        <w:t>нравственно-философские и литературно-эстетические искания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(«Хәят» / «Хаят», </w:t>
      </w:r>
      <w:r w:rsidRPr="001806D5">
        <w:rPr>
          <w:rFonts w:ascii="Times New Roman" w:hAnsi="Times New Roman"/>
          <w:sz w:val="24"/>
          <w:szCs w:val="24"/>
          <w:lang w:val="ru-RU"/>
        </w:rPr>
        <w:t>«Берхәрабәдә»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/ «На развалинах…»).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Национальная проблематика как лейтмотив татарской литературы данного периода (С.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Рамиев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Уку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 / «Знание»).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</w:t>
      </w: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 xml:space="preserve">творчество Гаяза Исхаки (1878–1954), комедия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«ҖанБаевич» /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>«Жан Баевич»</w:t>
      </w:r>
      <w:r w:rsidRPr="001806D5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Шариф </w:t>
      </w:r>
      <w:proofErr w:type="spellStart"/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Камал</w:t>
      </w:r>
      <w:proofErr w:type="spellEnd"/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(1884-1942)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основоположник жанра новеллы в татарской </w:t>
      </w:r>
      <w:r w:rsidRPr="001806D5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литературе. Показ трагизма будничной жизни </w:t>
      </w:r>
      <w:r w:rsidRPr="001806D5">
        <w:rPr>
          <w:rFonts w:ascii="Times New Roman" w:hAnsi="Times New Roman"/>
          <w:sz w:val="24"/>
          <w:szCs w:val="24"/>
          <w:lang w:val="ru-RU"/>
        </w:rPr>
        <w:t>(«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Буранда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 / «В метель»,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Акчарлаклар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 «Чайки»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– </w:t>
      </w:r>
      <w:r w:rsidRPr="001806D5">
        <w:rPr>
          <w:rFonts w:ascii="Times New Roman" w:hAnsi="Times New Roman"/>
          <w:sz w:val="24"/>
          <w:szCs w:val="24"/>
          <w:lang w:val="ru-RU"/>
        </w:rPr>
        <w:t>в сокращенном виде).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ГалиасгарКамал</w:t>
      </w:r>
      <w:proofErr w:type="spellEnd"/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(1879-1973)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один из основоположников татарской реалистической драматургии. Особенности конфликта в пьесах Г. </w:t>
      </w:r>
      <w:proofErr w:type="spellStart"/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Камала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Беренче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театр» /«Первый театр», «Банкрот»).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6.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Татарская литература первой половины </w:t>
      </w:r>
      <w:r w:rsidRPr="001806D5">
        <w:rPr>
          <w:rFonts w:ascii="Times New Roman" w:hAnsi="Times New Roman"/>
          <w:b/>
          <w:bCs/>
          <w:sz w:val="24"/>
          <w:szCs w:val="24"/>
        </w:rPr>
        <w:t>XX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 века (1917-конец 1950-х гг.).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Сложность процесса  развития татарской литературы после 1917 года. Возникновение нового направления в искусстве слова, основанного на идеологии диктатуры пролетариата. Многообразие творческих методов и направлений в первой половине 20-х годов. Литературные традиции в новых условиях (Ф.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Борнаш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«Таһир-Зөһрә» /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>«Тагир-Зухра»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; К.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Тинчурин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«Сүнгәнйолдызлар» / «Угасшие звезды»).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Г. Ибрагимов (1887-1938)</w:t>
      </w:r>
      <w:r w:rsidRPr="001806D5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 xml:space="preserve"> –</w:t>
      </w:r>
      <w:r w:rsidRPr="001806D5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выдающийся романтик татарской </w:t>
      </w:r>
      <w:r w:rsidRPr="001806D5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литературы начала </w:t>
      </w:r>
      <w:r w:rsidRPr="001806D5">
        <w:rPr>
          <w:rFonts w:ascii="Times New Roman" w:hAnsi="Times New Roman"/>
          <w:color w:val="000000"/>
          <w:spacing w:val="8"/>
          <w:sz w:val="24"/>
          <w:szCs w:val="24"/>
        </w:rPr>
        <w:t>XX</w:t>
      </w:r>
      <w:r w:rsidRPr="001806D5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века. </w:t>
      </w:r>
      <w:r w:rsidRPr="001806D5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Прославление гармонии </w:t>
      </w:r>
      <w:r w:rsidRPr="001806D5">
        <w:rPr>
          <w:rFonts w:ascii="Times New Roman" w:hAnsi="Times New Roman"/>
          <w:color w:val="000000"/>
          <w:sz w:val="24"/>
          <w:szCs w:val="24"/>
          <w:lang w:val="ru-RU"/>
        </w:rPr>
        <w:t>бытия, нравственной цельности и красоты народной жизни (</w:t>
      </w:r>
      <w:r w:rsidRPr="001806D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Алмачуар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</w:t>
      </w:r>
      <w:r w:rsidRPr="001806D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«Чубарый»).</w:t>
      </w:r>
      <w:r w:rsidRPr="001806D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Особенности развития поэзии в 20-е годы: сближение ее </w:t>
      </w:r>
      <w:r w:rsidRPr="001806D5">
        <w:rPr>
          <w:rFonts w:ascii="Times New Roman" w:hAnsi="Times New Roman"/>
          <w:sz w:val="24"/>
          <w:szCs w:val="24"/>
          <w:lang w:val="ru-RU"/>
        </w:rPr>
        <w:lastRenderedPageBreak/>
        <w:t xml:space="preserve">с действительностью; осуществление синтеза лирики и эпоса; поэтизация повседневности; творческие искания в области формы стиха, жанров и стилей. Этапы творчества Х.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Такташа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(1901-1931).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Пи-би-бип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Активизация романной жанровой традиции: 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Галяу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(«Мөһаҗирләр» /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Мухаджиры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(«Беженцы»)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в сокращенном виде).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Великая Отечественная война, ее влияние на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литературу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.О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>сновные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образы, мотивы и поэтические особенности поэзии военных лет (М.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Джалиль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«Җырларым» /«Песни мои», «Тик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булсаидеирек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«Лишь бы была свобода», «Сандугачһәмчишмә» / «Соловей и родник»; Ф. Карим «Сибәлидәсибәли» / «Моросит и моросит»; Г.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Кутуй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Сагыну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«Ностальгия»; Ә.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Еники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«Кем җырлады?» /«Кто пел?»)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.Ж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 xml:space="preserve">изнь и творчество 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Джалиля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(1906-1944).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Этапы творчества Х.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Туфана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(1900-1981). «Кайсыгызныңкулыҗылы» / «Чьи руки теплее», «Киек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казлар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«Дикие гуси». Философско-лирическая направленность поэзии 40-50-х гг.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Исповедальность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, особенности поэтики и стиля.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7.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Татарская литература второй половины </w:t>
      </w:r>
      <w:r w:rsidRPr="001806D5">
        <w:rPr>
          <w:rFonts w:ascii="Times New Roman" w:hAnsi="Times New Roman"/>
          <w:b/>
          <w:bCs/>
          <w:sz w:val="24"/>
          <w:szCs w:val="24"/>
        </w:rPr>
        <w:t>XX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 века (1956-1990 гг.)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Возвращение татарской литературы к национальным традициям. Лиризм и социально-философское осмысление опыта культуры, литературы, истории в творчестве поэтов старшего поколения. «Тихая» лирика С.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Хакима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(«Әнкәй» / «Мама»,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Букырлар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, буүзәннәрдә...» / «В этих полях, в этих долинах…»). Насыщение лирики психологическими деталями. Раздумья о судьбе татарской нации в литературе этих лет (А.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Еники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«Әйтелмәгәнвасыять» / «Невысказанное завещание»). Художественное осмысление национальных черт характера, традиций татарского народа: А.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Гилязов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(«Җомгакөн кич белән» / «В пятницу вечером»).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творчество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А.Еники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(1909-2000).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Трансформация исторического романа соцреализма (Н.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Фаттах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Ителсуыакаторур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«Итиль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река течет»). Возникновение в этот период новых жанров, появление новых тем, мотивов и литературных форм. Усиление лиризма в прозе (Г.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Сабитов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«Тәүгесоклану» / «Первый восторг»; 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Магдиев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«Без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кырыкберенче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ел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балалары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«Мы – дети сорок первого года»). Поиски идеального героя эпохи: Ф.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Яруллин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(«Җилкәннәрҗилдәсынала» / «Упругие паруса»).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Обращение к исторической памяти, к образу Тукая (Р.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Батулла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Имче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» / «Знахарка»). </w:t>
      </w:r>
      <w:proofErr w:type="gramStart"/>
      <w:r w:rsidRPr="001806D5">
        <w:rPr>
          <w:rFonts w:ascii="Times New Roman" w:hAnsi="Times New Roman"/>
          <w:sz w:val="24"/>
          <w:szCs w:val="24"/>
          <w:lang w:val="ru-RU"/>
        </w:rPr>
        <w:t>Формирование «критического направления» в прозе и драматургии (Ш. Хусаинов «Әникилде»(«Әниемнеңаккүлмәге») / «Белое платье матери».</w:t>
      </w:r>
      <w:proofErr w:type="gramEnd"/>
      <w:r w:rsidRPr="001806D5">
        <w:rPr>
          <w:rFonts w:ascii="Times New Roman" w:hAnsi="Times New Roman"/>
          <w:sz w:val="24"/>
          <w:szCs w:val="24"/>
          <w:lang w:val="ru-RU"/>
        </w:rPr>
        <w:t xml:space="preserve"> Творчество Т.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Миннуллина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(«ӘлдермештәнӘлмәндәр» /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Альмандар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из Альдермыша»).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Поэзия Р.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Файзуллина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: вопросы свободы личности и свободы мнений в художественной литературе (Р.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Файзуллин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«Җаныңныңваклыгынсылтамазаманга...» / «Мелочность твоей души…»). Многообразие жанровых форм, стилевых черт в творчестве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М.Аглямова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(«Каеннарбулсаңиде» / «Как березы» (</w:t>
      </w:r>
      <w:r w:rsidRPr="001806D5">
        <w:rPr>
          <w:rFonts w:ascii="Times New Roman" w:hAnsi="Times New Roman"/>
          <w:i/>
          <w:iCs/>
          <w:sz w:val="24"/>
          <w:szCs w:val="24"/>
          <w:lang w:val="ru-RU"/>
        </w:rPr>
        <w:t>устоявшийся вариант перевода</w:t>
      </w:r>
      <w:r w:rsidRPr="001806D5">
        <w:rPr>
          <w:rFonts w:ascii="Times New Roman" w:hAnsi="Times New Roman"/>
          <w:sz w:val="24"/>
          <w:szCs w:val="24"/>
          <w:lang w:val="ru-RU"/>
        </w:rPr>
        <w:t>), «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Учакурыннары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» / «</w:t>
      </w:r>
      <w:r w:rsidRPr="001806D5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Места костров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»). Детская литература (Ш.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Галиев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«Һәркемәйтәдөресен» / «Каждый говорит правду»; Ф.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Яруллин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«Сезиңгүзәлкешеикәнсез» / «Вы – самый прекрасный человек»).   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b/>
          <w:bCs/>
          <w:lang w:val="ru-RU"/>
        </w:rPr>
      </w:pPr>
      <w:r w:rsidRPr="001806D5">
        <w:rPr>
          <w:b/>
          <w:bCs/>
          <w:color w:val="000000"/>
          <w:lang w:val="ru-RU"/>
        </w:rPr>
        <w:t xml:space="preserve">Раздел 8. </w:t>
      </w:r>
      <w:r w:rsidRPr="001806D5">
        <w:rPr>
          <w:b/>
          <w:bCs/>
          <w:lang w:val="ru-RU"/>
        </w:rPr>
        <w:t>Татарская литература рубежа ХХ-ХХI веков (1990-2016 гг.)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lang w:val="ru-RU"/>
        </w:rPr>
      </w:pPr>
      <w:r w:rsidRPr="001806D5">
        <w:rPr>
          <w:lang w:val="ru-RU"/>
        </w:rPr>
        <w:t>Трансформация татарской литературы на рубеже ХХ-ХХI веков: критическая оценка советского и постсоветского времени, переосмысление далекой и близкой истории народа (</w:t>
      </w:r>
      <w:proofErr w:type="spellStart"/>
      <w:r w:rsidRPr="001806D5">
        <w:rPr>
          <w:lang w:val="ru-RU"/>
        </w:rPr>
        <w:t>Зульфат</w:t>
      </w:r>
      <w:proofErr w:type="spellEnd"/>
      <w:r w:rsidRPr="001806D5">
        <w:rPr>
          <w:lang w:val="ru-RU"/>
        </w:rPr>
        <w:t xml:space="preserve"> «Тамыркөлләре» / «</w:t>
      </w:r>
      <w:r w:rsidRPr="001806D5">
        <w:rPr>
          <w:color w:val="000000"/>
          <w:lang w:val="ru-RU"/>
        </w:rPr>
        <w:t>Пепел корней</w:t>
      </w:r>
      <w:r w:rsidRPr="001806D5">
        <w:rPr>
          <w:lang w:val="ru-RU"/>
        </w:rPr>
        <w:t>», «</w:t>
      </w:r>
      <w:proofErr w:type="spellStart"/>
      <w:r w:rsidRPr="001806D5">
        <w:rPr>
          <w:lang w:val="ru-RU"/>
        </w:rPr>
        <w:t>Тойгыларда</w:t>
      </w:r>
      <w:proofErr w:type="spellEnd"/>
      <w:r w:rsidRPr="001806D5">
        <w:rPr>
          <w:lang w:val="ru-RU"/>
        </w:rPr>
        <w:t xml:space="preserve"> алтын </w:t>
      </w:r>
      <w:proofErr w:type="spellStart"/>
      <w:r w:rsidRPr="001806D5">
        <w:rPr>
          <w:lang w:val="ru-RU"/>
        </w:rPr>
        <w:t>яфракшавы</w:t>
      </w:r>
      <w:proofErr w:type="spellEnd"/>
      <w:r w:rsidRPr="001806D5">
        <w:rPr>
          <w:lang w:val="ru-RU"/>
        </w:rPr>
        <w:t>» / «</w:t>
      </w:r>
      <w:r w:rsidRPr="001806D5">
        <w:rPr>
          <w:color w:val="000000"/>
          <w:lang w:val="ru-RU"/>
        </w:rPr>
        <w:t>В чувствах – золотая мелодия листьев»</w:t>
      </w:r>
      <w:r w:rsidRPr="001806D5">
        <w:rPr>
          <w:lang w:val="ru-RU"/>
        </w:rPr>
        <w:t>). Появление литературных произведений, описывающих крупные этапы в жизни страны с точки зрения конфликта человека и общества (</w:t>
      </w:r>
      <w:proofErr w:type="spellStart"/>
      <w:r w:rsidRPr="001806D5">
        <w:rPr>
          <w:lang w:val="ru-RU"/>
        </w:rPr>
        <w:t>Ф.Садриев</w:t>
      </w:r>
      <w:proofErr w:type="spellEnd"/>
      <w:r w:rsidRPr="001806D5">
        <w:rPr>
          <w:lang w:val="ru-RU"/>
        </w:rPr>
        <w:t xml:space="preserve"> «Таңҗиле» / «Утренний ветерок» </w:t>
      </w:r>
      <w:r w:rsidRPr="001806D5">
        <w:rPr>
          <w:noProof/>
          <w:color w:val="000000"/>
          <w:spacing w:val="-4"/>
          <w:lang w:val="ru-RU"/>
        </w:rPr>
        <w:t>–</w:t>
      </w:r>
      <w:r w:rsidRPr="001806D5">
        <w:rPr>
          <w:lang w:val="ru-RU"/>
        </w:rPr>
        <w:t xml:space="preserve"> в сокращенном виде). Проблемы возрождения и сохранения языка, культуры, обычаев татарского народа в драматургии (Т. Миңнуллин «</w:t>
      </w:r>
      <w:proofErr w:type="spellStart"/>
      <w:r w:rsidRPr="001806D5">
        <w:rPr>
          <w:lang w:val="ru-RU"/>
        </w:rPr>
        <w:t>Кулъяулык</w:t>
      </w:r>
      <w:proofErr w:type="spellEnd"/>
      <w:r w:rsidRPr="001806D5">
        <w:rPr>
          <w:lang w:val="ru-RU"/>
        </w:rPr>
        <w:t xml:space="preserve">»/ «Платочек)». Выход на первый план психологических и философских мотивов (Г. </w:t>
      </w:r>
      <w:proofErr w:type="spellStart"/>
      <w:r w:rsidRPr="001806D5">
        <w:rPr>
          <w:lang w:val="ru-RU"/>
        </w:rPr>
        <w:t>Гыйльманов</w:t>
      </w:r>
      <w:proofErr w:type="spellEnd"/>
      <w:r w:rsidRPr="001806D5">
        <w:rPr>
          <w:lang w:val="ru-RU"/>
        </w:rPr>
        <w:t xml:space="preserve"> «Язмышныңтуганкөне» / «День рождения судьбы»). 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lang w:val="ru-RU"/>
        </w:rPr>
      </w:pPr>
      <w:r w:rsidRPr="001806D5">
        <w:rPr>
          <w:lang w:val="ru-RU"/>
        </w:rPr>
        <w:lastRenderedPageBreak/>
        <w:t>Мировой литературный процесс. Взаимосвязи между татарской, русской и зарубежной литературами. Вечные темы и образы.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9.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>Теория литературы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Род и жанр литературы.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стихотворение, басня,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нэсер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(проза в стихах), поэма.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Образность в литературном произведении.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Литературное произведение. Форма и содержание.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хронотоп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. Текст: эпиграф, посвящение, сильная позиция.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Литературное творчество. Художественные средства и стиль.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История литературы.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Традиции и новаторство. Религиозная литература, светская литература.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Литературный процесс.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Понятие о литературном процессе и периодах в развитии литературы.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10.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>Обзорные темы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Устное народное творчество как достояние национальной, духовной культуры народа. Поэтика фольклорных произведений.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Сказки, жанры татарских сказок.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Песни, их классификация, особенности татарских народных песен.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Малые жанры фольклора: загадки, анекдоты, пословицы и поговорки.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Оригинальный жанр татарского фольклора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баиты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Легенды и предания.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Мифы. Концепции об их происхождении и классификация.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Жанр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дастана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806D5" w:rsidRPr="001806D5" w:rsidRDefault="001806D5" w:rsidP="001806D5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Связь татарской литературы с фольклором и исламской мифологией.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-1"/>
          <w:sz w:val="24"/>
          <w:szCs w:val="24"/>
          <w:lang w:val="ru-RU"/>
        </w:rPr>
        <w:t xml:space="preserve">Историко-литературные сведения о тюрках и предках татар. </w:t>
      </w:r>
      <w:r w:rsidRPr="001806D5">
        <w:rPr>
          <w:rFonts w:ascii="Times New Roman" w:hAnsi="Times New Roman"/>
          <w:noProof/>
          <w:color w:val="000000"/>
          <w:spacing w:val="-5"/>
          <w:sz w:val="24"/>
          <w:szCs w:val="24"/>
          <w:lang w:val="ru-RU"/>
        </w:rPr>
        <w:t xml:space="preserve">Этапы </w:t>
      </w:r>
      <w:r w:rsidRPr="001806D5">
        <w:rPr>
          <w:rFonts w:ascii="Times New Roman" w:hAnsi="Times New Roman"/>
          <w:noProof/>
          <w:color w:val="000000"/>
          <w:spacing w:val="-7"/>
          <w:sz w:val="24"/>
          <w:szCs w:val="24"/>
          <w:lang w:val="ru-RU"/>
        </w:rPr>
        <w:t xml:space="preserve">развития </w:t>
      </w:r>
      <w:r w:rsidRPr="001806D5">
        <w:rPr>
          <w:rFonts w:ascii="Times New Roman" w:hAnsi="Times New Roman"/>
          <w:sz w:val="24"/>
          <w:szCs w:val="24"/>
          <w:lang w:val="ru-RU"/>
        </w:rPr>
        <w:t>древней и средневековой тюрко-татарской литературы.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Булгаро-татарская литература 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(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</w:rPr>
        <w:t>XII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- первая пол.Х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</w:rPr>
        <w:t>III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 xml:space="preserve"> вв.), </w:t>
      </w: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поэма Кул </w:t>
      </w:r>
      <w:r w:rsidRPr="001806D5"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  <w:t xml:space="preserve">Гали «Кыйссаи Йосыф».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7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  <w:t>Тюрко-</w:t>
      </w: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 xml:space="preserve">татарская литература золотоордынского </w:t>
      </w:r>
      <w:r w:rsidRPr="001806D5">
        <w:rPr>
          <w:rFonts w:ascii="Times New Roman" w:hAnsi="Times New Roman"/>
          <w:noProof/>
          <w:color w:val="000000"/>
          <w:spacing w:val="7"/>
          <w:sz w:val="24"/>
          <w:szCs w:val="24"/>
          <w:lang w:val="ru-RU"/>
        </w:rPr>
        <w:t xml:space="preserve">периода.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Общая характеристика татарской литературы периода Казанского ханства.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pacing w:val="6"/>
          <w:sz w:val="24"/>
          <w:szCs w:val="24"/>
          <w:lang w:val="ru-RU"/>
        </w:rPr>
        <w:t>Литература позднего Средневековья.</w:t>
      </w:r>
    </w:p>
    <w:p w:rsidR="001806D5" w:rsidRPr="001806D5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Просветительское движение у татар. </w:t>
      </w:r>
    </w:p>
    <w:p w:rsidR="001806D5" w:rsidRPr="001806D5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noProof/>
          <w:color w:val="000000"/>
          <w:sz w:val="24"/>
          <w:szCs w:val="24"/>
          <w:lang w:val="ru-RU"/>
        </w:rPr>
      </w:pPr>
      <w:r w:rsidRPr="001806D5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Научная и литературная деятельность Каюма Насыри(1825-1902). </w:t>
      </w:r>
    </w:p>
    <w:p w:rsidR="001806D5" w:rsidRPr="00706341" w:rsidRDefault="001806D5" w:rsidP="001806D5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06341">
        <w:rPr>
          <w:rFonts w:ascii="Times New Roman" w:hAnsi="Times New Roman"/>
          <w:noProof/>
          <w:color w:val="000000"/>
          <w:spacing w:val="5"/>
          <w:sz w:val="24"/>
          <w:szCs w:val="24"/>
          <w:lang w:val="ru-RU"/>
        </w:rPr>
        <w:t>Становление просветительской литературы</w:t>
      </w:r>
      <w:r w:rsidRPr="00706341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lang w:val="ru-RU"/>
        </w:rPr>
      </w:pPr>
      <w:r w:rsidRPr="001806D5">
        <w:rPr>
          <w:lang w:val="ru-RU"/>
        </w:rPr>
        <w:t>Татарская литература начала XX века.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1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творчество </w:t>
      </w:r>
      <w:proofErr w:type="spellStart"/>
      <w:r w:rsidRPr="001806D5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>Габдуллы</w:t>
      </w:r>
      <w:proofErr w:type="spellEnd"/>
      <w:r w:rsidRPr="001806D5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Тукая (1886-1913).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творчество </w:t>
      </w: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 xml:space="preserve">Фатиха Амирхана (1886-1926).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lastRenderedPageBreak/>
        <w:t xml:space="preserve">Жизнь и </w:t>
      </w:r>
      <w:r w:rsidRPr="001806D5">
        <w:rPr>
          <w:rFonts w:ascii="Times New Roman" w:hAnsi="Times New Roman"/>
          <w:noProof/>
          <w:color w:val="000000"/>
          <w:spacing w:val="4"/>
          <w:sz w:val="24"/>
          <w:szCs w:val="24"/>
          <w:lang w:val="ru-RU"/>
        </w:rPr>
        <w:t>творчество Гаяза Исхаки (1878–1954)</w:t>
      </w:r>
      <w:r w:rsidRPr="001806D5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7"/>
          <w:sz w:val="24"/>
          <w:szCs w:val="24"/>
          <w:lang w:val="ru-RU"/>
        </w:rPr>
      </w:pP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Шариф </w:t>
      </w:r>
      <w:proofErr w:type="spellStart"/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Камал</w:t>
      </w:r>
      <w:proofErr w:type="spellEnd"/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(1884-1942)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основоположник жанра новеллы в татарской </w:t>
      </w:r>
      <w:r w:rsidRPr="001806D5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литературе.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ГалиасгарКамал</w:t>
      </w:r>
      <w:proofErr w:type="spellEnd"/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(1879-1973) </w:t>
      </w:r>
      <w:r w:rsidRPr="001806D5">
        <w:rPr>
          <w:rFonts w:ascii="Times New Roman" w:hAnsi="Times New Roman"/>
          <w:noProof/>
          <w:color w:val="000000"/>
          <w:spacing w:val="-4"/>
          <w:sz w:val="24"/>
          <w:szCs w:val="24"/>
          <w:lang w:val="ru-RU"/>
        </w:rPr>
        <w:t>–</w:t>
      </w:r>
      <w:r w:rsidRPr="001806D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один из основоположников татарской реалистической драматургии.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Татарская литература после 1917 года. Возникновение нового направления в искусстве слова, основанного на идеологии диктатуры пролетариата.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Этапы творчества Х.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Такташа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(1901-1931).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Многообразие творческих методов и направлений в 1920-30-х гг.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Этапы творчества Х.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Туфана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(1900-1981).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Великая Отечественная война, ее влияние на литературу.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творчество М.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Джалиля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(1906-1944).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Татарская литература послевоенного времени.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Жизнь и творчество А.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Еники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(1909-2000).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«Возвращение</w:t>
      </w:r>
      <w:r w:rsidRPr="001806D5">
        <w:rPr>
          <w:rFonts w:ascii="Times New Roman" w:hAnsi="Times New Roman"/>
          <w:noProof/>
          <w:color w:val="000000"/>
          <w:spacing w:val="1"/>
          <w:sz w:val="24"/>
          <w:szCs w:val="24"/>
          <w:lang w:val="ru-RU"/>
        </w:rPr>
        <w:t>»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 татарской литературы к национальным традициям в 1960-1980 гг.Поэзия. Драматургия.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Творчество Т.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Миннуллина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 xml:space="preserve">Возникновение новых жанров, появление новых тем, мотивов и литературных форм в прозе. </w:t>
      </w:r>
    </w:p>
    <w:p w:rsidR="001806D5" w:rsidRPr="00706341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06341">
        <w:rPr>
          <w:rFonts w:ascii="Times New Roman" w:hAnsi="Times New Roman"/>
          <w:sz w:val="24"/>
          <w:szCs w:val="24"/>
          <w:lang w:val="ru-RU"/>
        </w:rPr>
        <w:t xml:space="preserve">Поэзия Р. </w:t>
      </w:r>
      <w:proofErr w:type="spellStart"/>
      <w:r w:rsidRPr="00706341">
        <w:rPr>
          <w:rFonts w:ascii="Times New Roman" w:hAnsi="Times New Roman"/>
          <w:sz w:val="24"/>
          <w:szCs w:val="24"/>
          <w:lang w:val="ru-RU"/>
        </w:rPr>
        <w:t>Файзуллина</w:t>
      </w:r>
      <w:proofErr w:type="spellEnd"/>
      <w:r w:rsidRPr="00706341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lang w:val="ru-RU"/>
        </w:rPr>
      </w:pPr>
      <w:r w:rsidRPr="001806D5">
        <w:rPr>
          <w:lang w:val="ru-RU"/>
        </w:rPr>
        <w:t xml:space="preserve">Трансформация татарской литературы на рубеже ХХ-ХХI веков: критическая оценка советского и постсоветского времени, переосмысление далекой и близкой истории народа. </w:t>
      </w:r>
    </w:p>
    <w:p w:rsidR="001806D5" w:rsidRPr="001806D5" w:rsidRDefault="001806D5" w:rsidP="001806D5">
      <w:pPr>
        <w:pStyle w:val="ad"/>
        <w:widowControl w:val="0"/>
        <w:spacing w:after="0"/>
        <w:ind w:left="0" w:firstLine="709"/>
        <w:jc w:val="both"/>
        <w:rPr>
          <w:lang w:val="ru-RU"/>
        </w:rPr>
      </w:pPr>
      <w:r w:rsidRPr="001806D5">
        <w:rPr>
          <w:lang w:val="ru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 w:rsidR="001806D5" w:rsidRPr="001806D5" w:rsidRDefault="001806D5" w:rsidP="001806D5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11. </w:t>
      </w: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>Развитие устной и письменной речи учащихся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sz w:val="24"/>
          <w:szCs w:val="24"/>
          <w:lang w:val="ru-RU"/>
        </w:rPr>
        <w:t>Развитие устной и письменной речи учащихся в 5-9 классах охватывает следующие направления: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Рецептивная деятельность </w:t>
      </w:r>
      <w:r w:rsidRPr="001806D5">
        <w:rPr>
          <w:rFonts w:ascii="Times New Roman" w:hAnsi="Times New Roman"/>
          <w:sz w:val="24"/>
          <w:szCs w:val="24"/>
          <w:lang w:val="ru-RU"/>
        </w:rPr>
        <w:t>как основа развития читательских компетенций школьников: осмысленное, творческое, выразительное чтения художественных произведений различных жанров, чтение стихотворных текстов или отрывков из прозаических текстов наизусть; рассказ о жизненном пути и творчестве писателя (выборочно или предложенного автора); определение жанров фольклорных произведений и их особенностей; определение</w:t>
      </w:r>
      <w:r w:rsidRPr="001806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принадлежности художественного произведения к одному из литературных родов и жанров.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Репродуктивная деятельность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как формы погружения в художественную структуру произведения: устный комментарий к тексту и различные виды пересказа прочитанного; воспроизведение по ролям,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инсценирование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, театрализация; целенаправленная работа с источниками информации (словари, справочники, энциклопедии, электронные средства); обращение к материалам периодической печати; конспектирование и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тезирование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>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Поисковая деятельность </w:t>
      </w:r>
      <w:r w:rsidRPr="001806D5">
        <w:rPr>
          <w:rFonts w:ascii="Times New Roman" w:hAnsi="Times New Roman"/>
          <w:sz w:val="24"/>
          <w:szCs w:val="24"/>
          <w:lang w:val="ru-RU"/>
        </w:rPr>
        <w:t>как виды творческого осмысления поэтики писателя: поиск ответов на проблемные вопросы; составление плана; написание рецензии на художественное произведение; написание изложения с элементами сочинения; словесное рисование и устное мини-сочинение или доклад-сообщение.</w:t>
      </w:r>
    </w:p>
    <w:p w:rsidR="001806D5" w:rsidRPr="001806D5" w:rsidRDefault="001806D5" w:rsidP="001806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806D5">
        <w:rPr>
          <w:rFonts w:ascii="Times New Roman" w:hAnsi="Times New Roman"/>
          <w:b/>
          <w:bCs/>
          <w:sz w:val="24"/>
          <w:szCs w:val="24"/>
          <w:lang w:val="ru-RU"/>
        </w:rPr>
        <w:t xml:space="preserve">Исследовательская деятельность </w:t>
      </w:r>
      <w:r w:rsidRPr="001806D5">
        <w:rPr>
          <w:rFonts w:ascii="Times New Roman" w:hAnsi="Times New Roman"/>
          <w:sz w:val="24"/>
          <w:szCs w:val="24"/>
          <w:lang w:val="ru-RU"/>
        </w:rPr>
        <w:t xml:space="preserve">как вид развернутого размышления о художественном творчестве: анализ художественного произведения с точки зрения сюжета, композиции, системы образов, языка и стиля; анализ литературного текста в целом; сопоставление проблематики и тематики различных произведений; рефераты и индивидуальные проектные исследовательские работы; сочинение по литературному произведению, по творчеству </w:t>
      </w:r>
      <w:proofErr w:type="spellStart"/>
      <w:r w:rsidRPr="001806D5">
        <w:rPr>
          <w:rFonts w:ascii="Times New Roman" w:hAnsi="Times New Roman"/>
          <w:sz w:val="24"/>
          <w:szCs w:val="24"/>
          <w:lang w:val="ru-RU"/>
        </w:rPr>
        <w:t>пистеля</w:t>
      </w:r>
      <w:proofErr w:type="spellEnd"/>
      <w:r w:rsidRPr="001806D5">
        <w:rPr>
          <w:rFonts w:ascii="Times New Roman" w:hAnsi="Times New Roman"/>
          <w:sz w:val="24"/>
          <w:szCs w:val="24"/>
          <w:lang w:val="ru-RU"/>
        </w:rPr>
        <w:t xml:space="preserve"> (или поэта), по историко-культурным явлениям. </w:t>
      </w:r>
    </w:p>
    <w:p w:rsidR="001806D5" w:rsidRDefault="001806D5" w:rsidP="001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0556" w:rsidRDefault="00190556" w:rsidP="001905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lang w:val="ru-RU"/>
        </w:rPr>
      </w:pPr>
      <w:r w:rsidRPr="00706341">
        <w:rPr>
          <w:rStyle w:val="dash041e005f0431005f044b005f0447005f043d005f044b005f0439005f005fchar1char1"/>
          <w:b/>
          <w:lang w:val="ru-RU"/>
        </w:rPr>
        <w:lastRenderedPageBreak/>
        <w:t xml:space="preserve">ПЛАНИРУЕМЫЕ РЕЗУЛЬТАТЫ ИЗУЧЕНИЯ УЧЕБНОГО ПРЕДМЕТА </w:t>
      </w:r>
    </w:p>
    <w:p w:rsidR="00190556" w:rsidRPr="00190556" w:rsidRDefault="00190556" w:rsidP="001905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lang w:val="ru-RU"/>
        </w:rPr>
      </w:pPr>
    </w:p>
    <w:p w:rsidR="00190556" w:rsidRPr="00190556" w:rsidRDefault="00190556" w:rsidP="001905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56">
        <w:rPr>
          <w:rFonts w:ascii="Times New Roman" w:hAnsi="Times New Roman"/>
          <w:sz w:val="24"/>
          <w:szCs w:val="24"/>
          <w:lang w:val="ru-RU"/>
        </w:rPr>
        <w:t>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восприятия, анализа, оценки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оценки окружающей действительности</w:t>
      </w:r>
      <w:r w:rsidRPr="00190556">
        <w:rPr>
          <w:sz w:val="28"/>
          <w:szCs w:val="28"/>
          <w:lang w:val="ru-RU"/>
        </w:rPr>
        <w:t>.</w:t>
      </w:r>
    </w:p>
    <w:sectPr w:rsidR="00190556" w:rsidRPr="00190556" w:rsidSect="00946DD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DD4" w:rsidRDefault="00946DD4" w:rsidP="00946DD4">
      <w:pPr>
        <w:spacing w:after="0" w:line="240" w:lineRule="auto"/>
      </w:pPr>
      <w:r>
        <w:separator/>
      </w:r>
    </w:p>
  </w:endnote>
  <w:endnote w:type="continuationSeparator" w:id="1">
    <w:p w:rsidR="00946DD4" w:rsidRDefault="00946DD4" w:rsidP="0094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3801"/>
      <w:docPartObj>
        <w:docPartGallery w:val="Общ"/>
        <w:docPartUnique/>
      </w:docPartObj>
    </w:sdtPr>
    <w:sdtContent>
      <w:p w:rsidR="00946DD4" w:rsidRDefault="00946DD4">
        <w:pPr>
          <w:pStyle w:val="af1"/>
          <w:jc w:val="right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946DD4" w:rsidRDefault="00946DD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DD4" w:rsidRDefault="00946DD4" w:rsidP="00946DD4">
      <w:pPr>
        <w:spacing w:after="0" w:line="240" w:lineRule="auto"/>
      </w:pPr>
      <w:r>
        <w:separator/>
      </w:r>
    </w:p>
  </w:footnote>
  <w:footnote w:type="continuationSeparator" w:id="1">
    <w:p w:rsidR="00946DD4" w:rsidRDefault="00946DD4" w:rsidP="00946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6CA"/>
    <w:rsid w:val="000D5983"/>
    <w:rsid w:val="001756CA"/>
    <w:rsid w:val="001806D5"/>
    <w:rsid w:val="00190556"/>
    <w:rsid w:val="001F18F7"/>
    <w:rsid w:val="00254A86"/>
    <w:rsid w:val="004B1EA8"/>
    <w:rsid w:val="00706341"/>
    <w:rsid w:val="00946DD4"/>
    <w:rsid w:val="0097354E"/>
    <w:rsid w:val="00AB3D12"/>
    <w:rsid w:val="00B22355"/>
    <w:rsid w:val="00BB6520"/>
    <w:rsid w:val="00DE0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C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0D5983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  <w:lang/>
    </w:rPr>
  </w:style>
  <w:style w:type="paragraph" w:styleId="2">
    <w:name w:val="heading 2"/>
    <w:basedOn w:val="a"/>
    <w:next w:val="a"/>
    <w:link w:val="20"/>
    <w:qFormat/>
    <w:rsid w:val="000D59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0D5983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D5983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  <w:lang/>
    </w:rPr>
  </w:style>
  <w:style w:type="paragraph" w:styleId="6">
    <w:name w:val="heading 6"/>
    <w:basedOn w:val="a"/>
    <w:next w:val="a"/>
    <w:link w:val="60"/>
    <w:qFormat/>
    <w:rsid w:val="000D5983"/>
    <w:pPr>
      <w:spacing w:before="240" w:after="60"/>
      <w:outlineLvl w:val="5"/>
    </w:pPr>
    <w:rPr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qFormat/>
    <w:rsid w:val="000D5983"/>
    <w:pPr>
      <w:keepNext/>
      <w:spacing w:after="0" w:line="360" w:lineRule="auto"/>
      <w:ind w:firstLine="20"/>
      <w:jc w:val="center"/>
      <w:outlineLvl w:val="6"/>
    </w:pPr>
    <w:rPr>
      <w:rFonts w:ascii="Times New Roman" w:hAnsi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D5983"/>
    <w:pPr>
      <w:spacing w:before="240" w:after="60"/>
      <w:outlineLvl w:val="7"/>
    </w:pPr>
    <w:rPr>
      <w:i/>
      <w:iCs/>
      <w:sz w:val="24"/>
      <w:szCs w:val="24"/>
      <w:lang/>
    </w:rPr>
  </w:style>
  <w:style w:type="paragraph" w:styleId="9">
    <w:name w:val="heading 9"/>
    <w:basedOn w:val="a"/>
    <w:next w:val="a"/>
    <w:link w:val="9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708"/>
      <w:jc w:val="center"/>
      <w:outlineLvl w:val="8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D5983"/>
    <w:rPr>
      <w:rFonts w:ascii="Times New Roman" w:eastAsia="Times New Roman" w:hAnsi="Times New Roman"/>
      <w:b/>
      <w:i/>
      <w:sz w:val="24"/>
      <w:szCs w:val="24"/>
      <w:lang/>
    </w:rPr>
  </w:style>
  <w:style w:type="character" w:customStyle="1" w:styleId="20">
    <w:name w:val="Заголовок 2 Знак"/>
    <w:link w:val="2"/>
    <w:rsid w:val="000D5983"/>
    <w:rPr>
      <w:rFonts w:ascii="Cambria" w:eastAsia="Times New Roman" w:hAnsi="Cambria"/>
      <w:b/>
      <w:bCs/>
      <w:i/>
      <w:iCs/>
      <w:sz w:val="28"/>
      <w:szCs w:val="28"/>
      <w:lang/>
    </w:rPr>
  </w:style>
  <w:style w:type="character" w:customStyle="1" w:styleId="30">
    <w:name w:val="Заголовок 3 Знак"/>
    <w:link w:val="3"/>
    <w:rsid w:val="000D5983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rsid w:val="000D5983"/>
    <w:rPr>
      <w:rFonts w:eastAsia="Times New Roman"/>
      <w:b/>
      <w:bCs/>
      <w:sz w:val="28"/>
      <w:szCs w:val="28"/>
      <w:lang/>
    </w:rPr>
  </w:style>
  <w:style w:type="character" w:customStyle="1" w:styleId="50">
    <w:name w:val="Заголовок 5 Знак"/>
    <w:link w:val="5"/>
    <w:rsid w:val="000D5983"/>
    <w:rPr>
      <w:rFonts w:ascii="Times New Roman" w:eastAsia="Times New Roman" w:hAnsi="Times New Roman"/>
      <w:b/>
      <w:sz w:val="24"/>
      <w:lang/>
    </w:rPr>
  </w:style>
  <w:style w:type="character" w:customStyle="1" w:styleId="60">
    <w:name w:val="Заголовок 6 Знак"/>
    <w:link w:val="6"/>
    <w:rsid w:val="000D5983"/>
    <w:rPr>
      <w:rFonts w:eastAsia="Times New Roman"/>
      <w:b/>
      <w:bCs/>
      <w:lang/>
    </w:rPr>
  </w:style>
  <w:style w:type="character" w:customStyle="1" w:styleId="70">
    <w:name w:val="Заголовок 7 Знак"/>
    <w:link w:val="7"/>
    <w:rsid w:val="000D5983"/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80">
    <w:name w:val="Заголовок 8 Знак"/>
    <w:link w:val="8"/>
    <w:rsid w:val="000D5983"/>
    <w:rPr>
      <w:rFonts w:eastAsia="Times New Roman"/>
      <w:i/>
      <w:iCs/>
      <w:sz w:val="24"/>
      <w:szCs w:val="24"/>
      <w:lang/>
    </w:rPr>
  </w:style>
  <w:style w:type="character" w:customStyle="1" w:styleId="90">
    <w:name w:val="Заголовок 9 Знак"/>
    <w:link w:val="9"/>
    <w:uiPriority w:val="9"/>
    <w:rsid w:val="000D5983"/>
    <w:rPr>
      <w:rFonts w:ascii="Times New Roman" w:eastAsia="Times New Roman" w:hAnsi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0D5983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  <w:lang/>
    </w:rPr>
  </w:style>
  <w:style w:type="character" w:customStyle="1" w:styleId="a4">
    <w:name w:val="Название Знак"/>
    <w:link w:val="a3"/>
    <w:rsid w:val="000D5983"/>
    <w:rPr>
      <w:rFonts w:ascii="Times New Roman" w:eastAsia="Times New Roman" w:hAnsi="Times New Roman"/>
      <w:b/>
      <w:sz w:val="28"/>
      <w:lang/>
    </w:rPr>
  </w:style>
  <w:style w:type="paragraph" w:styleId="a5">
    <w:name w:val="Subtitle"/>
    <w:basedOn w:val="a"/>
    <w:link w:val="a6"/>
    <w:qFormat/>
    <w:rsid w:val="000D5983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  <w:lang/>
    </w:rPr>
  </w:style>
  <w:style w:type="character" w:customStyle="1" w:styleId="a6">
    <w:name w:val="Подзаголовок Знак"/>
    <w:link w:val="a5"/>
    <w:rsid w:val="000D5983"/>
    <w:rPr>
      <w:rFonts w:ascii="Arial" w:eastAsia="Times New Roman" w:hAnsi="Arial"/>
      <w:b/>
      <w:bCs/>
      <w:caps/>
      <w:sz w:val="28"/>
      <w:szCs w:val="24"/>
      <w:lang/>
    </w:rPr>
  </w:style>
  <w:style w:type="character" w:styleId="a7">
    <w:name w:val="Strong"/>
    <w:qFormat/>
    <w:rsid w:val="000D5983"/>
    <w:rPr>
      <w:b/>
      <w:bCs/>
    </w:rPr>
  </w:style>
  <w:style w:type="character" w:styleId="a8">
    <w:name w:val="Emphasis"/>
    <w:uiPriority w:val="20"/>
    <w:qFormat/>
    <w:rsid w:val="000D5983"/>
    <w:rPr>
      <w:i/>
      <w:iCs/>
    </w:rPr>
  </w:style>
  <w:style w:type="paragraph" w:styleId="a9">
    <w:name w:val="No Spacing"/>
    <w:uiPriority w:val="1"/>
    <w:qFormat/>
    <w:rsid w:val="000D5983"/>
    <w:rPr>
      <w:rFonts w:eastAsia="Times New Roman"/>
      <w:sz w:val="22"/>
      <w:szCs w:val="22"/>
      <w:lang w:eastAsia="ru-RU"/>
    </w:rPr>
  </w:style>
  <w:style w:type="paragraph" w:styleId="aa">
    <w:name w:val="List Paragraph"/>
    <w:basedOn w:val="a"/>
    <w:link w:val="ab"/>
    <w:uiPriority w:val="99"/>
    <w:qFormat/>
    <w:rsid w:val="000D5983"/>
    <w:pPr>
      <w:ind w:left="720"/>
      <w:contextualSpacing/>
    </w:pPr>
  </w:style>
  <w:style w:type="paragraph" w:styleId="ac">
    <w:name w:val="Normal (Web)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1756CA"/>
    <w:rPr>
      <w:rFonts w:cs="Times New Roman"/>
    </w:rPr>
  </w:style>
  <w:style w:type="character" w:customStyle="1" w:styleId="c17">
    <w:name w:val="c17"/>
    <w:uiPriority w:val="99"/>
    <w:rsid w:val="001756CA"/>
    <w:rPr>
      <w:rFonts w:cs="Times New Roman"/>
    </w:rPr>
  </w:style>
  <w:style w:type="paragraph" w:customStyle="1" w:styleId="c12c34c24">
    <w:name w:val="c12 c34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b">
    <w:name w:val="Абзац списка Знак"/>
    <w:link w:val="aa"/>
    <w:uiPriority w:val="99"/>
    <w:locked/>
    <w:rsid w:val="001806D5"/>
    <w:rPr>
      <w:rFonts w:eastAsia="Times New Roman"/>
      <w:sz w:val="22"/>
      <w:szCs w:val="22"/>
      <w:lang w:val="en-US"/>
    </w:rPr>
  </w:style>
  <w:style w:type="paragraph" w:styleId="ad">
    <w:name w:val="Body Text Indent"/>
    <w:basedOn w:val="a"/>
    <w:link w:val="ae"/>
    <w:uiPriority w:val="99"/>
    <w:semiHidden/>
    <w:rsid w:val="001806D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t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806D5"/>
    <w:rPr>
      <w:rFonts w:ascii="Times New Roman" w:hAnsi="Times New Roman"/>
      <w:sz w:val="24"/>
      <w:szCs w:val="24"/>
      <w:lang w:val="tt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9055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">
    <w:name w:val="header"/>
    <w:basedOn w:val="a"/>
    <w:link w:val="af0"/>
    <w:uiPriority w:val="99"/>
    <w:semiHidden/>
    <w:unhideWhenUsed/>
    <w:rsid w:val="0094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46DD4"/>
    <w:rPr>
      <w:rFonts w:eastAsia="Times New Roman"/>
      <w:sz w:val="22"/>
      <w:szCs w:val="22"/>
      <w:lang w:val="en-US"/>
    </w:rPr>
  </w:style>
  <w:style w:type="paragraph" w:styleId="af1">
    <w:name w:val="footer"/>
    <w:basedOn w:val="a"/>
    <w:link w:val="af2"/>
    <w:uiPriority w:val="99"/>
    <w:unhideWhenUsed/>
    <w:rsid w:val="0094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46DD4"/>
    <w:rPr>
      <w:rFonts w:eastAsia="Times New Roman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4272</Words>
  <Characters>24354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Марат</cp:lastModifiedBy>
  <cp:revision>4</cp:revision>
  <cp:lastPrinted>2020-02-07T08:19:00Z</cp:lastPrinted>
  <dcterms:created xsi:type="dcterms:W3CDTF">2018-01-11T14:29:00Z</dcterms:created>
  <dcterms:modified xsi:type="dcterms:W3CDTF">2020-02-07T08:23:00Z</dcterms:modified>
</cp:coreProperties>
</file>